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081256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30</w:t>
      </w:r>
      <w:r w:rsidRPr="00081256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April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10736A">
        <w:rPr>
          <w:rFonts w:ascii="Arial" w:hAnsi="Arial" w:cs="Arial"/>
          <w:sz w:val="22"/>
          <w:szCs w:val="22"/>
          <w:lang w:val="en-GB"/>
        </w:rPr>
        <w:t>9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081256" w:rsidRPr="00081256" w:rsidRDefault="00081256" w:rsidP="00081256">
      <w:pPr>
        <w:rPr>
          <w:rFonts w:ascii="Arial" w:hAnsi="Arial" w:cs="Arial"/>
          <w:b/>
          <w:sz w:val="22"/>
          <w:szCs w:val="22"/>
          <w:lang w:val="en-GB"/>
        </w:rPr>
      </w:pPr>
      <w:r w:rsidRPr="00081256">
        <w:rPr>
          <w:rFonts w:ascii="Arial" w:hAnsi="Arial" w:cs="Arial"/>
          <w:b/>
          <w:sz w:val="22"/>
          <w:szCs w:val="22"/>
          <w:lang w:val="en-GB"/>
        </w:rPr>
        <w:t xml:space="preserve">ADAC TCR Germany season start in </w:t>
      </w:r>
      <w:proofErr w:type="spellStart"/>
      <w:r w:rsidRPr="00081256">
        <w:rPr>
          <w:rFonts w:ascii="Arial" w:hAnsi="Arial" w:cs="Arial"/>
          <w:b/>
          <w:sz w:val="22"/>
          <w:szCs w:val="22"/>
          <w:lang w:val="en-GB"/>
        </w:rPr>
        <w:t>Oschersleben</w:t>
      </w:r>
      <w:proofErr w:type="spellEnd"/>
    </w:p>
    <w:p w:rsidR="00ED64D8" w:rsidRPr="00DC7CC8" w:rsidRDefault="00ED64D8" w:rsidP="00ED64D8">
      <w:pPr>
        <w:pStyle w:val="Default"/>
        <w:rPr>
          <w:lang w:val="en-GB"/>
        </w:rPr>
      </w:pP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  <w:r w:rsidRPr="00081256">
        <w:rPr>
          <w:rFonts w:ascii="Arial" w:hAnsi="Arial" w:cs="Arial"/>
          <w:sz w:val="22"/>
          <w:szCs w:val="22"/>
          <w:lang w:val="en-GB"/>
        </w:rPr>
        <w:t xml:space="preserve">Mike Halder and Antti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Buri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were the winning drivers in the ADAC TCR Germany season opener at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Oschersleben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last weekend. The Championship which has Japanese premium tyre manufacturer YOKOHAMA as exclusive tyre supplier, will also visit Most in the Czech Republic, Red Bull Ring in Austria,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Zandvoort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in The Netherlands, and the Nürburgring,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Hockenheimring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and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Sachsenring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in Germany throughout the season.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  <w:r w:rsidRPr="00081256">
        <w:rPr>
          <w:rFonts w:ascii="Arial" w:hAnsi="Arial" w:cs="Arial"/>
          <w:sz w:val="22"/>
          <w:szCs w:val="22"/>
          <w:lang w:val="en-GB"/>
        </w:rPr>
        <w:t xml:space="preserve">In Race 1, Halder followed pole-man Max Hesse and then overtook him at the restart after a safety car period. Reigning champion Harald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Proczyk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finished third in his maiden race with the Hyundai i30 N.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  <w:r w:rsidRPr="00081256">
        <w:rPr>
          <w:rFonts w:ascii="Arial" w:hAnsi="Arial" w:cs="Arial"/>
          <w:sz w:val="22"/>
          <w:szCs w:val="22"/>
          <w:lang w:val="en-GB"/>
        </w:rPr>
        <w:t xml:space="preserve">After finishing fourth in Race 1,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Buri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took showed his class in Race 2 making a perfect start and passing the two cars on the front to take the lead. After a safety car intervention,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Théo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Coicaud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took second, but he was under the threat of Halder who was followed by Hesse and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Proczyk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. In lap 10, Halder managed to overtake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Coicaud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for second and started chasing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Buri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. 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Proczyk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and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Coicaud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had a close fight for the third position, they clashed and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Proczyk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moved up to third. However, after the race he was given a ten-second penalty for the incident and dropped from third to sixth.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  <w:r w:rsidRPr="00081256">
        <w:rPr>
          <w:rFonts w:ascii="Arial" w:hAnsi="Arial" w:cs="Arial"/>
          <w:sz w:val="22"/>
          <w:szCs w:val="22"/>
          <w:lang w:val="en-GB"/>
        </w:rPr>
        <w:t>The TCR Germany will resume at the “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Autodrom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Most” in the Czech Republic on 17</w:t>
      </w:r>
      <w:r w:rsidRPr="00081256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081256">
        <w:rPr>
          <w:rFonts w:ascii="Arial" w:hAnsi="Arial" w:cs="Arial"/>
          <w:sz w:val="22"/>
          <w:szCs w:val="22"/>
          <w:lang w:val="en-GB"/>
        </w:rPr>
        <w:t>-19</w:t>
      </w:r>
      <w:r w:rsidRPr="00081256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081256">
        <w:rPr>
          <w:rFonts w:ascii="Arial" w:hAnsi="Arial" w:cs="Arial"/>
          <w:sz w:val="22"/>
          <w:szCs w:val="22"/>
          <w:lang w:val="en-GB"/>
        </w:rPr>
        <w:t xml:space="preserve"> May.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</w:p>
    <w:p w:rsidR="00081256" w:rsidRPr="00081256" w:rsidRDefault="00081256" w:rsidP="00081256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081256">
        <w:rPr>
          <w:rFonts w:ascii="Arial" w:hAnsi="Arial" w:cs="Arial"/>
          <w:sz w:val="22"/>
          <w:szCs w:val="22"/>
          <w:u w:val="single"/>
          <w:lang w:val="en-GB"/>
        </w:rPr>
        <w:t>Race 1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  <w:r w:rsidRPr="00081256">
        <w:rPr>
          <w:rFonts w:ascii="Arial" w:hAnsi="Arial" w:cs="Arial"/>
          <w:sz w:val="22"/>
          <w:szCs w:val="22"/>
          <w:lang w:val="en-GB"/>
        </w:rPr>
        <w:t>1. M. Halder (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Profi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>-car Team, Honda Civic FK7)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</w:rPr>
      </w:pPr>
      <w:r w:rsidRPr="00081256">
        <w:rPr>
          <w:rFonts w:ascii="Arial" w:hAnsi="Arial" w:cs="Arial"/>
          <w:sz w:val="22"/>
          <w:szCs w:val="22"/>
        </w:rPr>
        <w:t>2. M. Hesse (Team Engstler, Hyundai i30 N)</w:t>
      </w:r>
    </w:p>
    <w:p w:rsid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  <w:r w:rsidRPr="00081256">
        <w:rPr>
          <w:rFonts w:ascii="Arial" w:hAnsi="Arial" w:cs="Arial"/>
          <w:sz w:val="22"/>
          <w:szCs w:val="22"/>
          <w:lang w:val="en-GB"/>
        </w:rPr>
        <w:t xml:space="preserve">3. H.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Proczyk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(HP Racing Int., Hyundai i30 N)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</w:p>
    <w:p w:rsidR="00081256" w:rsidRPr="00081256" w:rsidRDefault="00081256" w:rsidP="00081256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081256">
        <w:rPr>
          <w:rFonts w:ascii="Arial" w:hAnsi="Arial" w:cs="Arial"/>
          <w:sz w:val="22"/>
          <w:szCs w:val="22"/>
          <w:u w:val="single"/>
          <w:lang w:val="en-GB"/>
        </w:rPr>
        <w:t>Race 2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  <w:r w:rsidRPr="00081256">
        <w:rPr>
          <w:rFonts w:ascii="Arial" w:hAnsi="Arial" w:cs="Arial"/>
          <w:sz w:val="22"/>
          <w:szCs w:val="22"/>
          <w:lang w:val="en-GB"/>
        </w:rPr>
        <w:t xml:space="preserve">1. A. 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Buri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 xml:space="preserve"> (LMS Racing, Audi RS 3 LMS)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  <w:lang w:val="en-GB"/>
        </w:rPr>
      </w:pPr>
      <w:r w:rsidRPr="00081256">
        <w:rPr>
          <w:rFonts w:ascii="Arial" w:hAnsi="Arial" w:cs="Arial"/>
          <w:sz w:val="22"/>
          <w:szCs w:val="22"/>
          <w:lang w:val="en-GB"/>
        </w:rPr>
        <w:t>2. M. Halder (</w:t>
      </w:r>
      <w:proofErr w:type="spellStart"/>
      <w:r w:rsidRPr="00081256">
        <w:rPr>
          <w:rFonts w:ascii="Arial" w:hAnsi="Arial" w:cs="Arial"/>
          <w:sz w:val="22"/>
          <w:szCs w:val="22"/>
          <w:lang w:val="en-GB"/>
        </w:rPr>
        <w:t>Profi</w:t>
      </w:r>
      <w:proofErr w:type="spellEnd"/>
      <w:r w:rsidRPr="00081256">
        <w:rPr>
          <w:rFonts w:ascii="Arial" w:hAnsi="Arial" w:cs="Arial"/>
          <w:sz w:val="22"/>
          <w:szCs w:val="22"/>
          <w:lang w:val="en-GB"/>
        </w:rPr>
        <w:t>-car Team, Honda Civic FK7)</w:t>
      </w:r>
    </w:p>
    <w:p w:rsidR="00081256" w:rsidRDefault="00081256" w:rsidP="00081256">
      <w:pPr>
        <w:rPr>
          <w:rFonts w:ascii="Arial" w:hAnsi="Arial" w:cs="Arial"/>
          <w:sz w:val="22"/>
          <w:szCs w:val="22"/>
        </w:rPr>
      </w:pPr>
      <w:r w:rsidRPr="00081256">
        <w:rPr>
          <w:rFonts w:ascii="Arial" w:hAnsi="Arial" w:cs="Arial"/>
          <w:sz w:val="22"/>
          <w:szCs w:val="22"/>
        </w:rPr>
        <w:t>3. M. Hesse (Team Engstler, Hyundai i30 N)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</w:rPr>
      </w:pPr>
    </w:p>
    <w:p w:rsidR="00081256" w:rsidRPr="00081256" w:rsidRDefault="00081256" w:rsidP="00081256">
      <w:pPr>
        <w:rPr>
          <w:rFonts w:ascii="Arial" w:hAnsi="Arial" w:cs="Arial"/>
          <w:sz w:val="22"/>
          <w:szCs w:val="22"/>
          <w:u w:val="single"/>
        </w:rPr>
      </w:pPr>
      <w:r w:rsidRPr="00081256">
        <w:rPr>
          <w:rFonts w:ascii="Arial" w:hAnsi="Arial" w:cs="Arial"/>
          <w:sz w:val="22"/>
          <w:szCs w:val="22"/>
          <w:u w:val="single"/>
        </w:rPr>
        <w:t xml:space="preserve">Overall </w:t>
      </w:r>
      <w:proofErr w:type="spellStart"/>
      <w:r w:rsidRPr="00081256">
        <w:rPr>
          <w:rFonts w:ascii="Arial" w:hAnsi="Arial" w:cs="Arial"/>
          <w:sz w:val="22"/>
          <w:szCs w:val="22"/>
          <w:u w:val="single"/>
        </w:rPr>
        <w:t>standings</w:t>
      </w:r>
      <w:proofErr w:type="spellEnd"/>
    </w:p>
    <w:p w:rsidR="00081256" w:rsidRPr="00081256" w:rsidRDefault="00081256" w:rsidP="00081256">
      <w:pPr>
        <w:rPr>
          <w:rFonts w:ascii="Arial" w:hAnsi="Arial" w:cs="Arial"/>
          <w:sz w:val="22"/>
          <w:szCs w:val="22"/>
        </w:rPr>
      </w:pPr>
      <w:r w:rsidRPr="00081256">
        <w:rPr>
          <w:rFonts w:ascii="Arial" w:hAnsi="Arial" w:cs="Arial"/>
          <w:sz w:val="22"/>
          <w:szCs w:val="22"/>
        </w:rPr>
        <w:t xml:space="preserve">1. Halder 79 </w:t>
      </w:r>
      <w:proofErr w:type="spellStart"/>
      <w:r w:rsidRPr="00081256">
        <w:rPr>
          <w:rFonts w:ascii="Arial" w:hAnsi="Arial" w:cs="Arial"/>
          <w:sz w:val="22"/>
          <w:szCs w:val="22"/>
        </w:rPr>
        <w:t>pts</w:t>
      </w:r>
      <w:proofErr w:type="spellEnd"/>
    </w:p>
    <w:p w:rsidR="00081256" w:rsidRPr="00081256" w:rsidRDefault="00081256" w:rsidP="00081256">
      <w:pPr>
        <w:rPr>
          <w:rFonts w:ascii="Arial" w:hAnsi="Arial" w:cs="Arial"/>
          <w:sz w:val="22"/>
          <w:szCs w:val="22"/>
        </w:rPr>
      </w:pPr>
      <w:r w:rsidRPr="00081256">
        <w:rPr>
          <w:rFonts w:ascii="Arial" w:hAnsi="Arial" w:cs="Arial"/>
          <w:sz w:val="22"/>
          <w:szCs w:val="22"/>
        </w:rPr>
        <w:t>2. Hesse 72</w:t>
      </w:r>
    </w:p>
    <w:p w:rsidR="00081256" w:rsidRPr="00081256" w:rsidRDefault="00081256" w:rsidP="00081256">
      <w:pPr>
        <w:rPr>
          <w:rFonts w:ascii="Arial" w:hAnsi="Arial" w:cs="Arial"/>
          <w:sz w:val="22"/>
          <w:szCs w:val="22"/>
        </w:rPr>
      </w:pPr>
      <w:r w:rsidRPr="00081256">
        <w:rPr>
          <w:rFonts w:ascii="Arial" w:hAnsi="Arial" w:cs="Arial"/>
          <w:sz w:val="22"/>
          <w:szCs w:val="22"/>
        </w:rPr>
        <w:t xml:space="preserve">3. </w:t>
      </w:r>
      <w:proofErr w:type="spellStart"/>
      <w:r w:rsidRPr="00081256">
        <w:rPr>
          <w:rFonts w:ascii="Arial" w:hAnsi="Arial" w:cs="Arial"/>
          <w:sz w:val="22"/>
          <w:szCs w:val="22"/>
        </w:rPr>
        <w:t>Buri</w:t>
      </w:r>
      <w:proofErr w:type="spellEnd"/>
      <w:r w:rsidRPr="00081256">
        <w:rPr>
          <w:rFonts w:ascii="Arial" w:hAnsi="Arial" w:cs="Arial"/>
          <w:sz w:val="22"/>
          <w:szCs w:val="22"/>
        </w:rPr>
        <w:t xml:space="preserve"> 68</w:t>
      </w:r>
    </w:p>
    <w:p w:rsidR="00444C90" w:rsidRDefault="00444C9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</w:p>
    <w:p w:rsidR="003444E0" w:rsidRDefault="003444E0" w:rsidP="00081256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780F0E82" wp14:editId="3E5C7051">
            <wp:extent cx="5760720" cy="38404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E0" w:rsidRPr="003444E0" w:rsidRDefault="003444E0" w:rsidP="003444E0">
      <w:pPr>
        <w:jc w:val="center"/>
        <w:rPr>
          <w:rFonts w:ascii="Arial" w:hAnsi="Arial" w:cs="Arial"/>
          <w:i/>
          <w:sz w:val="16"/>
          <w:szCs w:val="16"/>
        </w:rPr>
      </w:pPr>
      <w:r w:rsidRPr="003444E0">
        <w:rPr>
          <w:rFonts w:ascii="Arial" w:hAnsi="Arial" w:cs="Arial"/>
          <w:i/>
          <w:sz w:val="16"/>
          <w:szCs w:val="16"/>
        </w:rPr>
        <w:t xml:space="preserve">2019 GER Oschersleben R1, Mike Halder </w:t>
      </w:r>
      <w:proofErr w:type="spellStart"/>
      <w:r w:rsidRPr="003444E0">
        <w:rPr>
          <w:rFonts w:ascii="Arial" w:hAnsi="Arial" w:cs="Arial"/>
          <w:i/>
          <w:sz w:val="16"/>
          <w:szCs w:val="16"/>
        </w:rPr>
        <w:t>pic</w:t>
      </w:r>
      <w:proofErr w:type="spellEnd"/>
      <w:r w:rsidRPr="003444E0">
        <w:rPr>
          <w:rFonts w:ascii="Arial" w:hAnsi="Arial" w:cs="Arial"/>
          <w:i/>
          <w:sz w:val="16"/>
          <w:szCs w:val="16"/>
        </w:rPr>
        <w:t xml:space="preserve"> ADAC TCR Germany Gruppe C</w:t>
      </w:r>
      <w:bookmarkStart w:id="0" w:name="_GoBack"/>
      <w:bookmarkEnd w:id="0"/>
    </w:p>
    <w:p w:rsidR="00081256" w:rsidRPr="003444E0" w:rsidRDefault="00081256" w:rsidP="00081256">
      <w:pPr>
        <w:rPr>
          <w:rFonts w:ascii="Arial" w:hAnsi="Arial" w:cs="Arial"/>
          <w:i/>
          <w:sz w:val="22"/>
          <w:szCs w:val="22"/>
        </w:rPr>
      </w:pPr>
    </w:p>
    <w:p w:rsidR="00081256" w:rsidRPr="003444E0" w:rsidRDefault="00081256" w:rsidP="00081256">
      <w:pPr>
        <w:rPr>
          <w:rFonts w:ascii="Arial" w:hAnsi="Arial" w:cs="Arial"/>
          <w:i/>
          <w:sz w:val="22"/>
          <w:szCs w:val="22"/>
        </w:rPr>
      </w:pPr>
    </w:p>
    <w:p w:rsidR="00081256" w:rsidRPr="003444E0" w:rsidRDefault="00081256" w:rsidP="00081256">
      <w:pPr>
        <w:rPr>
          <w:rFonts w:ascii="Arial" w:hAnsi="Arial" w:cs="Arial"/>
          <w:i/>
          <w:sz w:val="22"/>
          <w:szCs w:val="22"/>
        </w:rPr>
      </w:pPr>
    </w:p>
    <w:sectPr w:rsidR="00081256" w:rsidRPr="003444E0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3444E0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444E0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1256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4E0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69123D2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2019-05-02T15:23:00Z</dcterms:created>
  <dcterms:modified xsi:type="dcterms:W3CDTF">2019-05-02T15:26:00Z</dcterms:modified>
</cp:coreProperties>
</file>